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90B14B" w14:textId="6162115E" w:rsidR="000E109D" w:rsidRDefault="000E109D" w:rsidP="008E117D">
      <w:pPr>
        <w:jc w:val="both"/>
        <w:rPr>
          <w:b/>
          <w:bCs/>
          <w:sz w:val="28"/>
          <w:szCs w:val="28"/>
        </w:rPr>
      </w:pPr>
    </w:p>
    <w:p w14:paraId="0CAD4CBF" w14:textId="219438FD" w:rsidR="00946702" w:rsidRPr="00590254" w:rsidRDefault="00946702" w:rsidP="008E117D">
      <w:pPr>
        <w:jc w:val="both"/>
        <w:rPr>
          <w:b/>
          <w:bCs/>
          <w:sz w:val="28"/>
          <w:szCs w:val="28"/>
        </w:rPr>
      </w:pPr>
      <w:r w:rsidRPr="00590254">
        <w:rPr>
          <w:b/>
          <w:bCs/>
          <w:sz w:val="28"/>
          <w:szCs w:val="28"/>
        </w:rPr>
        <w:t xml:space="preserve">ENERJİ </w:t>
      </w:r>
      <w:r w:rsidR="000E109D" w:rsidRPr="00590254">
        <w:rPr>
          <w:b/>
          <w:bCs/>
          <w:sz w:val="28"/>
          <w:szCs w:val="28"/>
        </w:rPr>
        <w:t>VERİMLİLİĞİ POLİTİKASI</w:t>
      </w:r>
    </w:p>
    <w:p w14:paraId="6F6605B7" w14:textId="77777777" w:rsidR="00946702" w:rsidRPr="008E117D" w:rsidRDefault="00946702" w:rsidP="008E117D">
      <w:pPr>
        <w:jc w:val="both"/>
      </w:pPr>
      <w:r w:rsidRPr="008E117D">
        <w:t xml:space="preserve">Dünyamızı olası tehlikelerden korumak için enerjimizi verimli kullanıyor ve enerji sarfiyatımızı azaltmak için hedefler belirliyoruz. </w:t>
      </w:r>
    </w:p>
    <w:p w14:paraId="37F62A04" w14:textId="77777777" w:rsidR="00946702" w:rsidRPr="008E117D" w:rsidRDefault="00946702" w:rsidP="008E117D">
      <w:pPr>
        <w:jc w:val="both"/>
      </w:pPr>
      <w:r w:rsidRPr="008E117D">
        <w:t>Bunun için;</w:t>
      </w:r>
    </w:p>
    <w:p w14:paraId="79B6A64E" w14:textId="77777777" w:rsidR="00946702" w:rsidRPr="008E117D" w:rsidRDefault="00946702" w:rsidP="008E117D">
      <w:pPr>
        <w:jc w:val="both"/>
      </w:pPr>
      <w:r w:rsidRPr="008E117D">
        <w:t>Hem doğaya karşı sorumluluklarımız hem de yasal yükümlülüklerimizi yerine getirmek üzere ulusal ve uluslararası standartları, yasa ve düzenlemeleri takip eder, enerji kullanımını azaltma ve/veya enerji tüketim performansımızın sürekli iyileştirilmesini sağlayacak çalışmaları gönüllü olarak yürütür, çalışmalarımızın sonuçlarını takip ederiz.</w:t>
      </w:r>
    </w:p>
    <w:p w14:paraId="6F16E9C8" w14:textId="77777777" w:rsidR="00946702" w:rsidRPr="008E117D" w:rsidRDefault="00946702" w:rsidP="008E117D">
      <w:pPr>
        <w:jc w:val="both"/>
      </w:pPr>
      <w:r w:rsidRPr="008E117D">
        <w:t>Hedefler koyar, çalışanlarımızın da katılımını sağlamak amacıyla eğitim programlarımızda enerji verimliliğine yer veririz.</w:t>
      </w:r>
    </w:p>
    <w:p w14:paraId="5D1389C7" w14:textId="77777777" w:rsidR="00946702" w:rsidRPr="008E117D" w:rsidRDefault="00946702" w:rsidP="008E117D">
      <w:pPr>
        <w:jc w:val="both"/>
      </w:pPr>
      <w:r w:rsidRPr="008E117D">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51997554" w14:textId="77777777" w:rsidR="00946702" w:rsidRPr="008E117D" w:rsidRDefault="00946702" w:rsidP="008E117D">
      <w:pPr>
        <w:jc w:val="both"/>
      </w:pPr>
      <w:r w:rsidRPr="008E117D">
        <w:t>Enerji verimli uygun ürün, ekipman, teçhizat ve teknoloji alternatiflerini araştırıp bulmaya, satın almaya ve kullanmaya çalışırız.</w:t>
      </w:r>
    </w:p>
    <w:p w14:paraId="0736EFC9" w14:textId="77777777" w:rsidR="00946702" w:rsidRPr="008E117D" w:rsidRDefault="00946702" w:rsidP="008E117D">
      <w:pPr>
        <w:jc w:val="both"/>
      </w:pPr>
      <w:r w:rsidRPr="008E117D">
        <w:t>Enerji Yönetim Sistemimizi dokümante etmeyi, tüm departmanlarımıza yaymayı, gerektiğinde güncellemeyi, gözden geçirmeyi ve sürekli olarak iyileştirmeyi hedefleriz.</w:t>
      </w:r>
    </w:p>
    <w:p w14:paraId="6199A472" w14:textId="77777777" w:rsidR="00946702" w:rsidRPr="008E117D" w:rsidRDefault="00946702" w:rsidP="008E117D">
      <w:pPr>
        <w:jc w:val="both"/>
      </w:pPr>
      <w:r w:rsidRPr="008E117D">
        <w:t>Enerji risklerini veya enerji kısıtı gibi doğabilecek acil durumları değerlendirir, alınabilecek önlemleri planlarız.</w:t>
      </w:r>
    </w:p>
    <w:p w14:paraId="4065AD8B" w14:textId="77777777" w:rsidR="008E117D" w:rsidRDefault="008E117D" w:rsidP="008E117D">
      <w:pPr>
        <w:jc w:val="both"/>
        <w:rPr>
          <w:b/>
          <w:bCs/>
        </w:rPr>
      </w:pPr>
      <w:r w:rsidRPr="008E117D">
        <w:br/>
      </w:r>
    </w:p>
    <w:p w14:paraId="28E5E95B" w14:textId="77777777" w:rsidR="008E117D" w:rsidRDefault="008E117D" w:rsidP="008E117D">
      <w:pPr>
        <w:jc w:val="both"/>
        <w:rPr>
          <w:b/>
          <w:bCs/>
        </w:rPr>
      </w:pPr>
    </w:p>
    <w:p w14:paraId="11C5317B" w14:textId="77777777" w:rsidR="008E117D" w:rsidRDefault="008E117D" w:rsidP="008E117D">
      <w:pPr>
        <w:jc w:val="both"/>
        <w:rPr>
          <w:b/>
          <w:bCs/>
        </w:rPr>
      </w:pPr>
    </w:p>
    <w:p w14:paraId="2E5A5374" w14:textId="77777777" w:rsidR="008E117D" w:rsidRDefault="008E117D" w:rsidP="008E117D">
      <w:pPr>
        <w:jc w:val="both"/>
        <w:rPr>
          <w:b/>
          <w:bCs/>
        </w:rPr>
      </w:pPr>
    </w:p>
    <w:p w14:paraId="70F18212" w14:textId="77777777" w:rsidR="008E117D" w:rsidRDefault="008E117D" w:rsidP="008E117D">
      <w:pPr>
        <w:jc w:val="both"/>
        <w:rPr>
          <w:b/>
          <w:bCs/>
        </w:rPr>
      </w:pPr>
    </w:p>
    <w:p w14:paraId="23E7B905" w14:textId="3569F303" w:rsidR="008E117D" w:rsidRPr="00590254" w:rsidRDefault="008E117D" w:rsidP="008E117D">
      <w:pPr>
        <w:jc w:val="both"/>
        <w:rPr>
          <w:sz w:val="28"/>
          <w:szCs w:val="28"/>
        </w:rPr>
      </w:pPr>
      <w:r w:rsidRPr="00590254">
        <w:rPr>
          <w:b/>
          <w:bCs/>
          <w:sz w:val="28"/>
          <w:szCs w:val="28"/>
        </w:rPr>
        <w:t>ENERGY EFFICIENCY POLICY</w:t>
      </w:r>
      <w:r w:rsidRPr="00590254">
        <w:rPr>
          <w:sz w:val="28"/>
          <w:szCs w:val="28"/>
        </w:rPr>
        <w:t xml:space="preserve"> </w:t>
      </w:r>
    </w:p>
    <w:p w14:paraId="32F44C98" w14:textId="77777777" w:rsidR="00590254" w:rsidRDefault="008E117D" w:rsidP="008E117D">
      <w:pPr>
        <w:jc w:val="both"/>
      </w:pPr>
      <w:r w:rsidRPr="008E117D">
        <w:t xml:space="preserve">To protect our world from possible dangers, we use our energy efficiently and set targets to reduce our energy consumption. </w:t>
      </w:r>
    </w:p>
    <w:p w14:paraId="67C55BE5" w14:textId="77777777" w:rsidR="00590254" w:rsidRDefault="008E117D" w:rsidP="008E117D">
      <w:pPr>
        <w:jc w:val="both"/>
      </w:pPr>
      <w:r w:rsidRPr="008E117D">
        <w:t xml:space="preserve">For this; </w:t>
      </w:r>
    </w:p>
    <w:p w14:paraId="0AC8A453" w14:textId="77777777" w:rsidR="00590254" w:rsidRDefault="008E117D" w:rsidP="008E117D">
      <w:pPr>
        <w:jc w:val="both"/>
      </w:pPr>
      <w:r w:rsidRPr="008E117D">
        <w:t xml:space="preserve">In order to fulfill both our responsibilities towards nature and our legal obligations, we follow national and international standards, laws and regulations, voluntarily carry out studies that will reduce energy use and/or continuously improve our energy consumption performance, and monitor the results of our work. </w:t>
      </w:r>
    </w:p>
    <w:p w14:paraId="61796519" w14:textId="77777777" w:rsidR="00590254" w:rsidRDefault="008E117D" w:rsidP="008E117D">
      <w:pPr>
        <w:jc w:val="both"/>
      </w:pPr>
      <w:r w:rsidRPr="008E117D">
        <w:t>We set targets and include energy efficiency in our training programs to ensure the participation of our employees.</w:t>
      </w:r>
    </w:p>
    <w:p w14:paraId="482B7907" w14:textId="77777777" w:rsidR="00590254" w:rsidRDefault="008E117D" w:rsidP="008E117D">
      <w:pPr>
        <w:jc w:val="both"/>
      </w:pPr>
      <w:r w:rsidRPr="008E117D">
        <w:t xml:space="preserve">We attach importance to collaborating with all our stakeholders to create common goals and results in energy management. We try to continue our interaction with our guests, employees, visitors and all business partners in order to reach an overall level of awareness and consciousness on these issues. </w:t>
      </w:r>
    </w:p>
    <w:p w14:paraId="4A1E5615" w14:textId="77777777" w:rsidR="00590254" w:rsidRDefault="008E117D" w:rsidP="008E117D">
      <w:pPr>
        <w:jc w:val="both"/>
      </w:pPr>
      <w:r w:rsidRPr="008E117D">
        <w:t xml:space="preserve">We try to research, find, purchase and use suitable energy-efficient products, equipment and technology alternatives. </w:t>
      </w:r>
    </w:p>
    <w:p w14:paraId="3C95BB0E" w14:textId="77777777" w:rsidR="00590254" w:rsidRDefault="008E117D" w:rsidP="008E117D">
      <w:pPr>
        <w:jc w:val="both"/>
      </w:pPr>
      <w:r w:rsidRPr="008E117D">
        <w:t xml:space="preserve">We aim to document our Energy Management System, disseminate it to all our departments, update, review and continuously improve it when necessary. </w:t>
      </w:r>
    </w:p>
    <w:p w14:paraId="0C2A8E87" w14:textId="20A03173" w:rsidR="00FB1C8C" w:rsidRPr="008E117D" w:rsidRDefault="008E117D" w:rsidP="008E117D">
      <w:pPr>
        <w:jc w:val="both"/>
      </w:pPr>
      <w:r w:rsidRPr="008E117D">
        <w:t>We evaluate energy risks or emergencies that may arise such as energy constraints and plan the measures that can be taken.</w:t>
      </w:r>
    </w:p>
    <w:sectPr w:rsidR="00FB1C8C" w:rsidRPr="008E117D" w:rsidSect="003476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113" w:footer="19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67E" w14:textId="77777777" w:rsidR="005B540A" w:rsidRDefault="005B540A" w:rsidP="000B32EB">
      <w:pPr>
        <w:spacing w:after="0" w:line="240" w:lineRule="auto"/>
      </w:pPr>
      <w:r>
        <w:separator/>
      </w:r>
    </w:p>
  </w:endnote>
  <w:endnote w:type="continuationSeparator" w:id="0">
    <w:p w14:paraId="6F3DB1FE" w14:textId="77777777" w:rsidR="005B540A" w:rsidRDefault="005B540A" w:rsidP="000B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A2"/>
    <w:family w:val="swiss"/>
    <w:pitch w:val="variable"/>
    <w:sig w:usb0="800000A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B6AB" w14:textId="77777777" w:rsidR="00280422" w:rsidRDefault="002804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947E" w14:textId="15A8FB0D" w:rsidR="005D257F" w:rsidRPr="00A26B76" w:rsidRDefault="005D257F" w:rsidP="00BD44AA">
    <w:pPr>
      <w:pStyle w:val="AltBilgi"/>
      <w:jc w:val="center"/>
    </w:pPr>
    <w:r>
      <w:br/>
    </w:r>
  </w:p>
  <w:p w14:paraId="3051091C" w14:textId="620D65FC" w:rsidR="005D257F" w:rsidRDefault="005D257F" w:rsidP="005D25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62B9" w14:textId="77777777" w:rsidR="00280422" w:rsidRDefault="002804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9FF6" w14:textId="77777777" w:rsidR="005B540A" w:rsidRDefault="005B540A" w:rsidP="000B32EB">
      <w:pPr>
        <w:spacing w:after="0" w:line="240" w:lineRule="auto"/>
      </w:pPr>
      <w:r>
        <w:separator/>
      </w:r>
    </w:p>
  </w:footnote>
  <w:footnote w:type="continuationSeparator" w:id="0">
    <w:p w14:paraId="3D897668" w14:textId="77777777" w:rsidR="005B540A" w:rsidRDefault="005B540A" w:rsidP="000B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E34" w14:textId="77777777" w:rsidR="00280422" w:rsidRDefault="002804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458F" w14:textId="588E17E8" w:rsidR="00A05E53" w:rsidRPr="001869F7" w:rsidRDefault="00280422" w:rsidP="001869F7">
    <w:pPr>
      <w:pStyle w:val="stBilgi"/>
      <w:jc w:val="center"/>
    </w:pPr>
    <w:r>
      <w:rPr>
        <w:noProof/>
      </w:rPr>
      <w:drawing>
        <wp:inline distT="0" distB="0" distL="0" distR="0" wp14:anchorId="5E38166A" wp14:editId="28C0D95E">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F4C5" w14:textId="77777777" w:rsidR="00280422" w:rsidRDefault="002804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9CE"/>
    <w:multiLevelType w:val="hybridMultilevel"/>
    <w:tmpl w:val="B418B262"/>
    <w:lvl w:ilvl="0" w:tplc="8BB6400E">
      <w:start w:val="325"/>
      <w:numFmt w:val="bullet"/>
      <w:lvlText w:val="-"/>
      <w:lvlJc w:val="left"/>
      <w:pPr>
        <w:ind w:left="720" w:hanging="360"/>
      </w:pPr>
      <w:rPr>
        <w:rFonts w:ascii="Avenir" w:eastAsiaTheme="minorHAnsi" w:hAnsi="Avenir"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0B334836"/>
    <w:multiLevelType w:val="hybridMultilevel"/>
    <w:tmpl w:val="99D2B4B8"/>
    <w:lvl w:ilvl="0" w:tplc="DD2A5412">
      <w:start w:val="3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E4BBD"/>
    <w:multiLevelType w:val="hybridMultilevel"/>
    <w:tmpl w:val="BA9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C52FC"/>
    <w:multiLevelType w:val="hybridMultilevel"/>
    <w:tmpl w:val="44EC8098"/>
    <w:lvl w:ilvl="0" w:tplc="6FFA3074">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6" w15:restartNumberingAfterBreak="0">
    <w:nsid w:val="7FE70884"/>
    <w:multiLevelType w:val="hybridMultilevel"/>
    <w:tmpl w:val="D652A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8971606">
    <w:abstractNumId w:val="6"/>
  </w:num>
  <w:num w:numId="2" w16cid:durableId="320039167">
    <w:abstractNumId w:val="3"/>
  </w:num>
  <w:num w:numId="3" w16cid:durableId="906722636">
    <w:abstractNumId w:val="2"/>
  </w:num>
  <w:num w:numId="4" w16cid:durableId="2100372969">
    <w:abstractNumId w:val="0"/>
  </w:num>
  <w:num w:numId="5" w16cid:durableId="1615556451">
    <w:abstractNumId w:val="4"/>
  </w:num>
  <w:num w:numId="6" w16cid:durableId="1061245490">
    <w:abstractNumId w:val="5"/>
  </w:num>
  <w:num w:numId="7" w16cid:durableId="70028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ED"/>
    <w:rsid w:val="00025B55"/>
    <w:rsid w:val="000643F1"/>
    <w:rsid w:val="00073115"/>
    <w:rsid w:val="00083415"/>
    <w:rsid w:val="000B32EB"/>
    <w:rsid w:val="000D2261"/>
    <w:rsid w:val="000E109D"/>
    <w:rsid w:val="000E2BC4"/>
    <w:rsid w:val="00100946"/>
    <w:rsid w:val="00107D8D"/>
    <w:rsid w:val="0011221C"/>
    <w:rsid w:val="001869F7"/>
    <w:rsid w:val="001A4715"/>
    <w:rsid w:val="001A5127"/>
    <w:rsid w:val="001C5BD4"/>
    <w:rsid w:val="001C6A83"/>
    <w:rsid w:val="001D7CBE"/>
    <w:rsid w:val="00201DC4"/>
    <w:rsid w:val="00204D85"/>
    <w:rsid w:val="00220DFA"/>
    <w:rsid w:val="00225682"/>
    <w:rsid w:val="00280422"/>
    <w:rsid w:val="002A544D"/>
    <w:rsid w:val="002B6210"/>
    <w:rsid w:val="002E4A41"/>
    <w:rsid w:val="002F5F7F"/>
    <w:rsid w:val="00300181"/>
    <w:rsid w:val="00317EAA"/>
    <w:rsid w:val="00324C21"/>
    <w:rsid w:val="00326A2B"/>
    <w:rsid w:val="00334D9E"/>
    <w:rsid w:val="00347670"/>
    <w:rsid w:val="00365B0A"/>
    <w:rsid w:val="00380340"/>
    <w:rsid w:val="003D7A76"/>
    <w:rsid w:val="003E0A6B"/>
    <w:rsid w:val="00422A3B"/>
    <w:rsid w:val="00437623"/>
    <w:rsid w:val="00454684"/>
    <w:rsid w:val="00457D04"/>
    <w:rsid w:val="00473C0D"/>
    <w:rsid w:val="0048335D"/>
    <w:rsid w:val="004A25BD"/>
    <w:rsid w:val="004C61AF"/>
    <w:rsid w:val="004D6F65"/>
    <w:rsid w:val="004E585A"/>
    <w:rsid w:val="00503DA7"/>
    <w:rsid w:val="005206C5"/>
    <w:rsid w:val="00523E23"/>
    <w:rsid w:val="005612B3"/>
    <w:rsid w:val="005712BE"/>
    <w:rsid w:val="00586651"/>
    <w:rsid w:val="00590254"/>
    <w:rsid w:val="005A7AC7"/>
    <w:rsid w:val="005A7D9F"/>
    <w:rsid w:val="005B540A"/>
    <w:rsid w:val="005B70EA"/>
    <w:rsid w:val="005C13EB"/>
    <w:rsid w:val="005C1AD9"/>
    <w:rsid w:val="005D1B71"/>
    <w:rsid w:val="005D257F"/>
    <w:rsid w:val="00601985"/>
    <w:rsid w:val="00603508"/>
    <w:rsid w:val="00610CA4"/>
    <w:rsid w:val="006130FB"/>
    <w:rsid w:val="00641792"/>
    <w:rsid w:val="006719F9"/>
    <w:rsid w:val="006D186B"/>
    <w:rsid w:val="006D4BD4"/>
    <w:rsid w:val="006F022F"/>
    <w:rsid w:val="006F5FBA"/>
    <w:rsid w:val="006F6312"/>
    <w:rsid w:val="0071007D"/>
    <w:rsid w:val="0071416B"/>
    <w:rsid w:val="00715FE7"/>
    <w:rsid w:val="007228BB"/>
    <w:rsid w:val="0072504F"/>
    <w:rsid w:val="00734E20"/>
    <w:rsid w:val="007717C2"/>
    <w:rsid w:val="007B764E"/>
    <w:rsid w:val="00803F61"/>
    <w:rsid w:val="00817F73"/>
    <w:rsid w:val="00824AB8"/>
    <w:rsid w:val="00832088"/>
    <w:rsid w:val="00871585"/>
    <w:rsid w:val="008D5AA5"/>
    <w:rsid w:val="008E117D"/>
    <w:rsid w:val="00912FF3"/>
    <w:rsid w:val="00916592"/>
    <w:rsid w:val="00916CA1"/>
    <w:rsid w:val="00942010"/>
    <w:rsid w:val="00946702"/>
    <w:rsid w:val="00960504"/>
    <w:rsid w:val="009725F9"/>
    <w:rsid w:val="009757BC"/>
    <w:rsid w:val="00975EF7"/>
    <w:rsid w:val="009761FD"/>
    <w:rsid w:val="009772D1"/>
    <w:rsid w:val="00991920"/>
    <w:rsid w:val="00996A98"/>
    <w:rsid w:val="009B5CEE"/>
    <w:rsid w:val="009C3793"/>
    <w:rsid w:val="009F075A"/>
    <w:rsid w:val="00A045F7"/>
    <w:rsid w:val="00A05E53"/>
    <w:rsid w:val="00A10114"/>
    <w:rsid w:val="00A1048F"/>
    <w:rsid w:val="00A1433C"/>
    <w:rsid w:val="00A178FC"/>
    <w:rsid w:val="00A237D4"/>
    <w:rsid w:val="00A26B76"/>
    <w:rsid w:val="00A5095F"/>
    <w:rsid w:val="00A56282"/>
    <w:rsid w:val="00A61D47"/>
    <w:rsid w:val="00A75E97"/>
    <w:rsid w:val="00A90631"/>
    <w:rsid w:val="00A90DCE"/>
    <w:rsid w:val="00A9738F"/>
    <w:rsid w:val="00AA0A41"/>
    <w:rsid w:val="00AA61D5"/>
    <w:rsid w:val="00AD1488"/>
    <w:rsid w:val="00B05549"/>
    <w:rsid w:val="00B173F4"/>
    <w:rsid w:val="00B32746"/>
    <w:rsid w:val="00B60FE1"/>
    <w:rsid w:val="00B7559D"/>
    <w:rsid w:val="00B81A4B"/>
    <w:rsid w:val="00BD44AA"/>
    <w:rsid w:val="00BF1632"/>
    <w:rsid w:val="00C070CA"/>
    <w:rsid w:val="00C12534"/>
    <w:rsid w:val="00C21075"/>
    <w:rsid w:val="00C5589F"/>
    <w:rsid w:val="00C621AA"/>
    <w:rsid w:val="00C938F3"/>
    <w:rsid w:val="00CB05DD"/>
    <w:rsid w:val="00CF2DB7"/>
    <w:rsid w:val="00D336D8"/>
    <w:rsid w:val="00D44AF9"/>
    <w:rsid w:val="00D57DAE"/>
    <w:rsid w:val="00DC7269"/>
    <w:rsid w:val="00DD08C8"/>
    <w:rsid w:val="00DF426E"/>
    <w:rsid w:val="00E07325"/>
    <w:rsid w:val="00E135B2"/>
    <w:rsid w:val="00E2045F"/>
    <w:rsid w:val="00E216F2"/>
    <w:rsid w:val="00E238ED"/>
    <w:rsid w:val="00EA18ED"/>
    <w:rsid w:val="00EA2044"/>
    <w:rsid w:val="00EA42FA"/>
    <w:rsid w:val="00EB2C85"/>
    <w:rsid w:val="00EE205F"/>
    <w:rsid w:val="00F019F4"/>
    <w:rsid w:val="00F1237C"/>
    <w:rsid w:val="00F26D65"/>
    <w:rsid w:val="00F34E06"/>
    <w:rsid w:val="00F36EA8"/>
    <w:rsid w:val="00F37798"/>
    <w:rsid w:val="00F4180E"/>
    <w:rsid w:val="00F53E92"/>
    <w:rsid w:val="00F63E6C"/>
    <w:rsid w:val="00F7516C"/>
    <w:rsid w:val="00F76C56"/>
    <w:rsid w:val="00F864AC"/>
    <w:rsid w:val="00FB1B92"/>
    <w:rsid w:val="00FB1C8C"/>
    <w:rsid w:val="00FB43A1"/>
    <w:rsid w:val="00FB7591"/>
    <w:rsid w:val="00FD57A9"/>
    <w:rsid w:val="00FF11AB"/>
    <w:rsid w:val="00FF12F5"/>
    <w:rsid w:val="00FF6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1B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uiPriority w:val="9"/>
    <w:qFormat/>
    <w:rsid w:val="00C621AA"/>
    <w:pPr>
      <w:keepNext/>
      <w:keepLines/>
      <w:spacing w:before="200" w:after="0"/>
      <w:outlineLvl w:val="6"/>
    </w:pPr>
    <w:rPr>
      <w:rFonts w:ascii="Cambria" w:eastAsia="Times New Roman" w:hAnsi="Cambria" w:cs="Times New Roman"/>
      <w:i/>
      <w:iCs/>
      <w:color w:val="40404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A18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18ED"/>
    <w:rPr>
      <w:rFonts w:ascii="Tahoma" w:hAnsi="Tahoma" w:cs="Tahoma"/>
      <w:sz w:val="16"/>
      <w:szCs w:val="16"/>
    </w:rPr>
  </w:style>
  <w:style w:type="paragraph" w:styleId="stBilgi">
    <w:name w:val="header"/>
    <w:basedOn w:val="Normal"/>
    <w:link w:val="stBilgiChar"/>
    <w:uiPriority w:val="99"/>
    <w:unhideWhenUsed/>
    <w:rsid w:val="000B32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32EB"/>
  </w:style>
  <w:style w:type="paragraph" w:styleId="AltBilgi">
    <w:name w:val="footer"/>
    <w:basedOn w:val="Normal"/>
    <w:link w:val="AltBilgiChar"/>
    <w:uiPriority w:val="99"/>
    <w:unhideWhenUsed/>
    <w:rsid w:val="000B32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32EB"/>
  </w:style>
  <w:style w:type="character" w:styleId="Kpr">
    <w:name w:val="Hyperlink"/>
    <w:basedOn w:val="VarsaylanParagrafYazTipi"/>
    <w:uiPriority w:val="99"/>
    <w:unhideWhenUsed/>
    <w:rsid w:val="007B764E"/>
    <w:rPr>
      <w:color w:val="0000FF" w:themeColor="hyperlink"/>
      <w:u w:val="single"/>
    </w:rPr>
  </w:style>
  <w:style w:type="character" w:customStyle="1" w:styleId="zmlenmeyenBahsetme1">
    <w:name w:val="Çözümlenmeyen Bahsetme1"/>
    <w:basedOn w:val="VarsaylanParagrafYazTipi"/>
    <w:uiPriority w:val="99"/>
    <w:rsid w:val="007B764E"/>
    <w:rPr>
      <w:color w:val="605E5C"/>
      <w:shd w:val="clear" w:color="auto" w:fill="E1DFDD"/>
    </w:rPr>
  </w:style>
  <w:style w:type="paragraph" w:styleId="NormalWeb">
    <w:name w:val="Normal (Web)"/>
    <w:basedOn w:val="Normal"/>
    <w:uiPriority w:val="99"/>
    <w:unhideWhenUsed/>
    <w:rsid w:val="00B60F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03508"/>
    <w:pPr>
      <w:ind w:left="720"/>
      <w:contextualSpacing/>
    </w:pPr>
  </w:style>
  <w:style w:type="character" w:customStyle="1" w:styleId="Balk7Char">
    <w:name w:val="Başlık 7 Char"/>
    <w:basedOn w:val="VarsaylanParagrafYazTipi"/>
    <w:link w:val="Balk7"/>
    <w:uiPriority w:val="9"/>
    <w:rsid w:val="00C621AA"/>
    <w:rPr>
      <w:rFonts w:ascii="Cambria" w:eastAsia="Times New Roman" w:hAnsi="Cambria" w:cs="Times New Roman"/>
      <w:i/>
      <w:iCs/>
      <w:color w:val="404040"/>
      <w:lang w:eastAsia="tr-TR"/>
    </w:rPr>
  </w:style>
  <w:style w:type="paragraph" w:styleId="GvdeMetniGirintisi">
    <w:name w:val="Body Text Indent"/>
    <w:basedOn w:val="Normal"/>
    <w:link w:val="GvdeMetniGirintisiChar"/>
    <w:rsid w:val="00C621AA"/>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C621AA"/>
    <w:rPr>
      <w:rFonts w:ascii="Times New Roman" w:eastAsia="Times New Roman" w:hAnsi="Times New Roman" w:cs="Times New Roman"/>
      <w:sz w:val="24"/>
      <w:szCs w:val="20"/>
      <w:lang w:eastAsia="tr-TR"/>
    </w:rPr>
  </w:style>
  <w:style w:type="paragraph" w:styleId="GvdeMetni3">
    <w:name w:val="Body Text 3"/>
    <w:basedOn w:val="Normal"/>
    <w:link w:val="GvdeMetni3Char"/>
    <w:uiPriority w:val="99"/>
    <w:unhideWhenUsed/>
    <w:rsid w:val="00C621AA"/>
    <w:pPr>
      <w:spacing w:after="120"/>
    </w:pPr>
    <w:rPr>
      <w:rFonts w:ascii="Calibri" w:eastAsia="Times New Roman" w:hAnsi="Calibri" w:cs="Times New Roman"/>
      <w:sz w:val="16"/>
      <w:szCs w:val="16"/>
      <w:lang w:eastAsia="tr-TR"/>
    </w:rPr>
  </w:style>
  <w:style w:type="character" w:customStyle="1" w:styleId="GvdeMetni3Char">
    <w:name w:val="Gövde Metni 3 Char"/>
    <w:basedOn w:val="VarsaylanParagrafYazTipi"/>
    <w:link w:val="GvdeMetni3"/>
    <w:uiPriority w:val="99"/>
    <w:rsid w:val="00C621AA"/>
    <w:rPr>
      <w:rFonts w:ascii="Calibri" w:eastAsia="Times New Roman" w:hAnsi="Calibri" w:cs="Times New Roman"/>
      <w:sz w:val="16"/>
      <w:szCs w:val="16"/>
      <w:lang w:eastAsia="tr-TR"/>
    </w:rPr>
  </w:style>
  <w:style w:type="paragraph" w:styleId="DzMetin">
    <w:name w:val="Plain Text"/>
    <w:basedOn w:val="Normal"/>
    <w:link w:val="DzMetinChar"/>
    <w:uiPriority w:val="99"/>
    <w:semiHidden/>
    <w:unhideWhenUsed/>
    <w:rsid w:val="00A75E97"/>
    <w:pPr>
      <w:spacing w:after="0" w:line="240" w:lineRule="auto"/>
    </w:pPr>
    <w:rPr>
      <w:rFonts w:ascii="Avenir Book" w:hAnsi="Avenir Book"/>
      <w:color w:val="000000" w:themeColor="text1"/>
      <w:szCs w:val="21"/>
    </w:rPr>
  </w:style>
  <w:style w:type="character" w:customStyle="1" w:styleId="DzMetinChar">
    <w:name w:val="Düz Metin Char"/>
    <w:basedOn w:val="VarsaylanParagrafYazTipi"/>
    <w:link w:val="DzMetin"/>
    <w:uiPriority w:val="99"/>
    <w:semiHidden/>
    <w:rsid w:val="00A75E97"/>
    <w:rPr>
      <w:rFonts w:ascii="Avenir Book" w:hAnsi="Avenir Book"/>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05520">
      <w:bodyDiv w:val="1"/>
      <w:marLeft w:val="0"/>
      <w:marRight w:val="0"/>
      <w:marTop w:val="0"/>
      <w:marBottom w:val="0"/>
      <w:divBdr>
        <w:top w:val="none" w:sz="0" w:space="0" w:color="auto"/>
        <w:left w:val="none" w:sz="0" w:space="0" w:color="auto"/>
        <w:bottom w:val="none" w:sz="0" w:space="0" w:color="auto"/>
        <w:right w:val="none" w:sz="0" w:space="0" w:color="auto"/>
      </w:divBdr>
    </w:div>
    <w:div w:id="1092552453">
      <w:bodyDiv w:val="1"/>
      <w:marLeft w:val="0"/>
      <w:marRight w:val="0"/>
      <w:marTop w:val="0"/>
      <w:marBottom w:val="0"/>
      <w:divBdr>
        <w:top w:val="none" w:sz="0" w:space="0" w:color="auto"/>
        <w:left w:val="none" w:sz="0" w:space="0" w:color="auto"/>
        <w:bottom w:val="none" w:sz="0" w:space="0" w:color="auto"/>
        <w:right w:val="none" w:sz="0" w:space="0" w:color="auto"/>
      </w:divBdr>
      <w:divsChild>
        <w:div w:id="681250478">
          <w:marLeft w:val="0"/>
          <w:marRight w:val="0"/>
          <w:marTop w:val="0"/>
          <w:marBottom w:val="0"/>
          <w:divBdr>
            <w:top w:val="none" w:sz="0" w:space="0" w:color="auto"/>
            <w:left w:val="none" w:sz="0" w:space="0" w:color="auto"/>
            <w:bottom w:val="none" w:sz="0" w:space="0" w:color="auto"/>
            <w:right w:val="none" w:sz="0" w:space="0" w:color="auto"/>
          </w:divBdr>
          <w:divsChild>
            <w:div w:id="1270549442">
              <w:marLeft w:val="0"/>
              <w:marRight w:val="0"/>
              <w:marTop w:val="0"/>
              <w:marBottom w:val="0"/>
              <w:divBdr>
                <w:top w:val="none" w:sz="0" w:space="0" w:color="auto"/>
                <w:left w:val="none" w:sz="0" w:space="0" w:color="auto"/>
                <w:bottom w:val="none" w:sz="0" w:space="0" w:color="auto"/>
                <w:right w:val="none" w:sz="0" w:space="0" w:color="auto"/>
              </w:divBdr>
              <w:divsChild>
                <w:div w:id="2765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1394">
      <w:bodyDiv w:val="1"/>
      <w:marLeft w:val="0"/>
      <w:marRight w:val="0"/>
      <w:marTop w:val="0"/>
      <w:marBottom w:val="0"/>
      <w:divBdr>
        <w:top w:val="none" w:sz="0" w:space="0" w:color="auto"/>
        <w:left w:val="none" w:sz="0" w:space="0" w:color="auto"/>
        <w:bottom w:val="none" w:sz="0" w:space="0" w:color="auto"/>
        <w:right w:val="none" w:sz="0" w:space="0" w:color="auto"/>
      </w:divBdr>
    </w:div>
    <w:div w:id="20514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1779-719A-4E25-8421-4072C932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398</Words>
  <Characters>2270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dc:creator>
  <cp:lastModifiedBy>ALİ İHSAN EROĞLU</cp:lastModifiedBy>
  <cp:revision>31</cp:revision>
  <cp:lastPrinted>2023-11-28T13:16:00Z</cp:lastPrinted>
  <dcterms:created xsi:type="dcterms:W3CDTF">2023-04-12T09:05:00Z</dcterms:created>
  <dcterms:modified xsi:type="dcterms:W3CDTF">2025-11-04T09:00:00Z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14cfbdf1110bd4d916afc48e8f0dd75f5be13907b02ea6048f50f211270ffea6</vt:lpwstr>
  </property>
</Properties>
</file>